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F4012B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F4012B">
        <w:rPr>
          <w:rFonts w:ascii="Verdana" w:hAnsi="Verdana"/>
          <w:b/>
          <w:bCs/>
          <w:lang w:val="ru-RU"/>
        </w:rPr>
        <w:t>До</w:t>
      </w:r>
    </w:p>
    <w:p w:rsidR="00923704" w:rsidRPr="00F4012B" w:rsidRDefault="00F4012B" w:rsidP="007B36B5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 w:rsidRPr="00F4012B">
        <w:rPr>
          <w:rFonts w:ascii="Verdana" w:hAnsi="Verdana"/>
          <w:b/>
          <w:lang w:val="bg-BG"/>
        </w:rPr>
        <w:t>Кмет на Община „Родопи“ – Пловдив</w:t>
      </w:r>
    </w:p>
    <w:p w:rsidR="00F4012B" w:rsidRPr="00F4012B" w:rsidRDefault="00E40B2F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гр. Плов</w:t>
      </w:r>
      <w:r w:rsidR="00F4012B" w:rsidRPr="00F4012B">
        <w:rPr>
          <w:rFonts w:ascii="Verdana" w:hAnsi="Verdana"/>
          <w:lang w:val="bg-BG"/>
        </w:rPr>
        <w:t>див, ул. „Софроний Врачански“ № 1</w:t>
      </w:r>
      <w:r w:rsidR="001B1E53">
        <w:rPr>
          <w:rFonts w:ascii="Verdana" w:hAnsi="Verdana"/>
          <w:lang w:val="bg-BG"/>
        </w:rPr>
        <w:t>А</w:t>
      </w:r>
    </w:p>
    <w:p w:rsidR="00923704" w:rsidRDefault="0092370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F4012B">
        <w:rPr>
          <w:rFonts w:ascii="Verdana" w:hAnsi="Verdana"/>
          <w:b/>
          <w:lang w:val="ru-RU"/>
        </w:rPr>
        <w:t>1049</w:t>
      </w:r>
      <w:r w:rsidR="007B36B5">
        <w:rPr>
          <w:rFonts w:ascii="Verdana" w:hAnsi="Verdana"/>
          <w:b/>
          <w:lang w:val="ru-RU"/>
        </w:rPr>
        <w:t>/</w:t>
      </w:r>
      <w:r w:rsidR="00F4012B">
        <w:rPr>
          <w:rFonts w:ascii="Verdana" w:hAnsi="Verdana"/>
          <w:b/>
          <w:lang w:val="ru-RU"/>
        </w:rPr>
        <w:t>29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1C32B8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F4012B" w:rsidRDefault="00F82CDF" w:rsidP="00F4012B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F4012B" w:rsidRPr="00F4012B">
        <w:rPr>
          <w:rFonts w:ascii="Verdana" w:hAnsi="Verdana"/>
          <w:lang w:val="bg-BG"/>
        </w:rPr>
        <w:t>„Изработването на проект за изменение ПУП – ПРЗ за УПИ VІІІ-озеленяване – общинска собственост, кв. 7 по плана на с. Устина – като отпада УПИ VІІІ-озеленяване и от него се образуват нови общински УПИ –та, а именно:</w:t>
      </w:r>
      <w:r w:rsidR="00F4012B">
        <w:rPr>
          <w:rFonts w:ascii="Verdana" w:hAnsi="Verdana"/>
          <w:lang w:val="bg-BG"/>
        </w:rPr>
        <w:t xml:space="preserve"> (</w:t>
      </w:r>
      <w:r w:rsidR="00F4012B" w:rsidRPr="00F4012B">
        <w:rPr>
          <w:rFonts w:ascii="Verdana" w:hAnsi="Verdana"/>
          <w:lang w:val="bg-BG"/>
        </w:rPr>
        <w:t xml:space="preserve">УПИ VІІІ-озеленяване и осем УПИ за жилищно застрояване </w:t>
      </w:r>
      <w:proofErr w:type="gramStart"/>
      <w:r w:rsidR="00F4012B" w:rsidRPr="00F4012B">
        <w:rPr>
          <w:rFonts w:ascii="Verdana" w:hAnsi="Verdana"/>
          <w:lang w:val="bg-BG"/>
        </w:rPr>
        <w:t>УПИ  ІХ</w:t>
      </w:r>
      <w:proofErr w:type="gramEnd"/>
      <w:r w:rsidR="00F4012B" w:rsidRPr="00F4012B">
        <w:rPr>
          <w:rFonts w:ascii="Verdana" w:hAnsi="Verdana"/>
          <w:lang w:val="bg-BG"/>
        </w:rPr>
        <w:t>-203; УПИ Х-203; УПИ ХІ -203; УПИ ХІІ-203; УПИ ХІІІ-204;</w:t>
      </w:r>
      <w:r w:rsidR="00F4012B" w:rsidRPr="00F4012B">
        <w:rPr>
          <w:rFonts w:ascii="Verdana" w:hAnsi="Verdana"/>
        </w:rPr>
        <w:t xml:space="preserve"> </w:t>
      </w:r>
      <w:r w:rsidR="00F4012B" w:rsidRPr="00F4012B">
        <w:rPr>
          <w:rFonts w:ascii="Verdana" w:hAnsi="Verdana"/>
          <w:lang w:val="bg-BG"/>
        </w:rPr>
        <w:t>УПИ ХІV-205; УПИ ХV-205; УПИ ХVІ-204</w:t>
      </w:r>
      <w:r w:rsidR="00F4012B">
        <w:rPr>
          <w:rFonts w:ascii="Verdana" w:hAnsi="Verdana"/>
          <w:lang w:val="bg-BG"/>
        </w:rPr>
        <w:t>)“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F4012B">
        <w:rPr>
          <w:rFonts w:ascii="Verdana" w:hAnsi="Verdana"/>
          <w:b/>
          <w:lang w:val="bg-BG"/>
        </w:rPr>
        <w:t xml:space="preserve">ин </w:t>
      </w:r>
      <w:r w:rsidR="00F4012B" w:rsidRPr="00F4012B">
        <w:rPr>
          <w:rFonts w:ascii="Verdana" w:hAnsi="Verdana"/>
          <w:b/>
          <w:lang w:val="bg-BG"/>
        </w:rPr>
        <w:t>Спасов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F4012B">
        <w:rPr>
          <w:rFonts w:ascii="Verdana" w:hAnsi="Verdana"/>
          <w:lang w:val="bg-BG"/>
        </w:rPr>
        <w:t>BG0001033</w:t>
      </w:r>
      <w:r w:rsidR="00D01CEA" w:rsidRPr="00D01CEA">
        <w:rPr>
          <w:rFonts w:ascii="Verdana" w:hAnsi="Verdana"/>
          <w:lang w:val="bg-BG"/>
        </w:rPr>
        <w:t xml:space="preserve"> „</w:t>
      </w:r>
      <w:r w:rsidR="00F4012B">
        <w:rPr>
          <w:rFonts w:ascii="Verdana" w:hAnsi="Verdana"/>
          <w:lang w:val="bg-BG"/>
        </w:rPr>
        <w:t>Брестовица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E40B2F" w:rsidRDefault="00E40B2F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D3129A" w:rsidRPr="004C050F" w:rsidRDefault="00D3129A" w:rsidP="00D3129A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D3129A" w:rsidRPr="004C050F" w:rsidRDefault="00D3129A" w:rsidP="00D3129A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D3129A" w:rsidRPr="004C050F" w:rsidRDefault="00D3129A" w:rsidP="00D3129A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D3129A" w:rsidRPr="004C050F" w:rsidRDefault="00D3129A" w:rsidP="00D3129A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D3129A" w:rsidRPr="004C050F" w:rsidRDefault="00D3129A" w:rsidP="00D3129A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E40B2F" w:rsidRDefault="00D3129A" w:rsidP="00D3129A">
      <w:pPr>
        <w:jc w:val="both"/>
        <w:rPr>
          <w:rFonts w:ascii="Verdana" w:hAnsi="Verdana"/>
          <w:bCs/>
          <w:lang w:val="bg-BG"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E40B2F" w:rsidRDefault="00E40B2F" w:rsidP="00E40B2F">
      <w:pPr>
        <w:rPr>
          <w:rFonts w:ascii="Verdana" w:hAnsi="Verdana"/>
          <w:lang w:val="bg-BG"/>
        </w:rPr>
      </w:pPr>
    </w:p>
    <w:p w:rsidR="00E40B2F" w:rsidRDefault="00E40B2F" w:rsidP="00E40B2F">
      <w:pPr>
        <w:rPr>
          <w:rFonts w:ascii="Verdana" w:hAnsi="Verdana"/>
          <w:lang w:val="bg-BG"/>
        </w:rPr>
      </w:pPr>
    </w:p>
    <w:p w:rsidR="00E40B2F" w:rsidRDefault="00E40B2F" w:rsidP="00E40B2F">
      <w:pPr>
        <w:rPr>
          <w:rFonts w:ascii="Verdana" w:hAnsi="Verdana"/>
          <w:lang w:val="bg-BG"/>
        </w:rPr>
      </w:pPr>
    </w:p>
    <w:p w:rsidR="00D3129A" w:rsidRPr="004F3370" w:rsidRDefault="00D3129A" w:rsidP="00E40B2F">
      <w:pPr>
        <w:rPr>
          <w:rFonts w:ascii="Verdana" w:hAnsi="Verdana"/>
          <w:lang w:val="bg-BG"/>
        </w:rPr>
      </w:pPr>
    </w:p>
    <w:sectPr w:rsidR="00D3129A" w:rsidRPr="004F3370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5F9A79C" wp14:editId="259FC4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E49A31" wp14:editId="56FC1900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F9A7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2E49A31" wp14:editId="56FC1900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11265D" wp14:editId="14F967F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C99103" wp14:editId="0FCCED32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11265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C99103" wp14:editId="0FCCED32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D43DD29" wp14:editId="2F8877D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16A3605" wp14:editId="02A7192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25FB2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F7D0E56" wp14:editId="5B9BEE4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06CBBD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1E53"/>
    <w:rsid w:val="001B2BEB"/>
    <w:rsid w:val="001B3138"/>
    <w:rsid w:val="001B4BA5"/>
    <w:rsid w:val="001B7E5F"/>
    <w:rsid w:val="001C32B8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7515E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337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D4727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0B2F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4012B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;"/>
  <w15:docId w15:val="{265CAD95-AEFD-465F-ABE7-E6907AE98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B8C0D-A6D5-44AB-A755-1F0424C9B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900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7</cp:revision>
  <cp:lastPrinted>2017-09-05T08:02:00Z</cp:lastPrinted>
  <dcterms:created xsi:type="dcterms:W3CDTF">2017-09-05T07:49:00Z</dcterms:created>
  <dcterms:modified xsi:type="dcterms:W3CDTF">2019-09-26T11:03:00Z</dcterms:modified>
</cp:coreProperties>
</file>